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bookmarkStart w:id="0" w:name="_GoBack"/>
      <w:bookmarkEnd w:id="0"/>
      <w:r w:rsidRPr="00AE3AD2">
        <w:rPr>
          <w:rFonts w:asciiTheme="majorHAnsi" w:hAnsiTheme="majorHAnsi"/>
          <w:color w:val="000000"/>
          <w:lang w:val="fr-FR"/>
        </w:rPr>
        <w:t>Discothèques et dancings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Parcs d'attractions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Cinémas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Lieux culturels et secteur événementiel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Centres de fitness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Plaines de jeux intérieures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Salles de bowling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Casinos, salles de jeux automatiques et bureaux de paris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 xml:space="preserve">Centres de </w:t>
      </w:r>
      <w:proofErr w:type="spellStart"/>
      <w:r w:rsidRPr="00AE3AD2">
        <w:rPr>
          <w:rFonts w:asciiTheme="majorHAnsi" w:hAnsiTheme="majorHAnsi"/>
          <w:color w:val="000000"/>
          <w:lang w:val="fr-FR"/>
        </w:rPr>
        <w:t>wellness</w:t>
      </w:r>
      <w:proofErr w:type="spellEnd"/>
      <w:r w:rsidRPr="00AE3AD2">
        <w:rPr>
          <w:rFonts w:asciiTheme="majorHAnsi" w:hAnsiTheme="majorHAnsi"/>
          <w:color w:val="000000"/>
          <w:lang w:val="fr-FR"/>
        </w:rPr>
        <w:t>, y compris entre autres saunas, bancs solaires, jacuzzis, cabines de vapeur, hammams et piscines subtropicales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Attractions foraines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Salles de réception et de fêtes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Professions de contact non-médicales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Commerce ambulant non-essentiel (hors maraîchers)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Services obligatoirement fermés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Parcs et jardins zoologiques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Villages de vacances, parcs de bungalows et campings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Ecoles de conduite et centres d'examen de conduite</w:t>
      </w:r>
    </w:p>
    <w:p w:rsidR="00AE3AD2" w:rsidRPr="00AE3AD2" w:rsidRDefault="00AE3AD2" w:rsidP="00AE3AD2">
      <w:pPr>
        <w:pStyle w:val="Normaalweb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000000"/>
          <w:lang w:val="fr-FR"/>
        </w:rPr>
      </w:pPr>
      <w:r w:rsidRPr="00AE3AD2">
        <w:rPr>
          <w:rFonts w:asciiTheme="majorHAnsi" w:hAnsiTheme="majorHAnsi"/>
          <w:color w:val="000000"/>
          <w:lang w:val="fr-FR"/>
        </w:rPr>
        <w:t>Pistes de ski, pistes de ski de fond et centres de ski</w:t>
      </w:r>
    </w:p>
    <w:p w:rsidR="00AE3AD2" w:rsidRPr="00AE3AD2" w:rsidRDefault="00AE3AD2">
      <w:pPr>
        <w:rPr>
          <w:rFonts w:asciiTheme="majorHAnsi" w:hAnsiTheme="majorHAnsi"/>
          <w:sz w:val="24"/>
          <w:szCs w:val="24"/>
          <w:lang w:val="fr-FR"/>
        </w:rPr>
      </w:pPr>
    </w:p>
    <w:sectPr w:rsidR="00AE3AD2" w:rsidRPr="00AE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B2D50"/>
    <w:multiLevelType w:val="hybridMultilevel"/>
    <w:tmpl w:val="1A4079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D2"/>
    <w:rsid w:val="00160C95"/>
    <w:rsid w:val="00A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E7DF9-FD08-400A-BCBD-AFB6CA1B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E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Roelens</dc:creator>
  <cp:keywords/>
  <dc:description/>
  <cp:lastModifiedBy>Veerle Lauwers</cp:lastModifiedBy>
  <cp:revision>2</cp:revision>
  <dcterms:created xsi:type="dcterms:W3CDTF">2021-02-23T19:58:00Z</dcterms:created>
  <dcterms:modified xsi:type="dcterms:W3CDTF">2021-02-23T19:58:00Z</dcterms:modified>
</cp:coreProperties>
</file>